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F15D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66280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7AFDC79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74DE5500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FD1E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4F405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240E2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6B9FC224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7C714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D342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5615E1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2398C" w14:textId="34B8E527" w:rsidR="00690E43" w:rsidRPr="00DA380C" w:rsidRDefault="005F4A7A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A7A">
        <w:rPr>
          <w:rFonts w:ascii="Times New Roman" w:hAnsi="Times New Roman" w:cs="Times New Roman"/>
          <w:b/>
          <w:bCs/>
          <w:sz w:val="24"/>
          <w:szCs w:val="24"/>
        </w:rPr>
        <w:t xml:space="preserve">Vác közigazgatási területén közutak locsolása </w:t>
      </w:r>
      <w:r w:rsidR="007D70F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7D70FA" w:rsidRPr="007D70FA">
        <w:rPr>
          <w:rFonts w:ascii="Times New Roman" w:hAnsi="Times New Roman" w:cs="Times New Roman"/>
          <w:b/>
          <w:bCs/>
          <w:sz w:val="24"/>
          <w:szCs w:val="24"/>
        </w:rPr>
        <w:t>Nemzeti Népegészségügyi Központ</w:t>
      </w:r>
      <w:r w:rsidRPr="005F4A7A">
        <w:rPr>
          <w:rFonts w:ascii="Times New Roman" w:hAnsi="Times New Roman" w:cs="Times New Roman"/>
          <w:b/>
          <w:bCs/>
          <w:sz w:val="24"/>
          <w:szCs w:val="24"/>
        </w:rPr>
        <w:t xml:space="preserve"> által kiadott harmadfokú (vörös) riasztás esetén</w:t>
      </w:r>
      <w:r w:rsidR="00F91E3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558B2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F91E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B67D6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5FEE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0FB5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76F762D7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7C65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0072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EB145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1623589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A7F5B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4B27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FEC2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37B59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FBD62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106F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5B5BC" w14:textId="23AF54DA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F5">
        <w:rPr>
          <w:rFonts w:ascii="Times New Roman" w:hAnsi="Times New Roman" w:cs="Times New Roman"/>
          <w:b/>
          <w:sz w:val="24"/>
          <w:szCs w:val="24"/>
        </w:rPr>
        <w:t>202</w:t>
      </w:r>
      <w:r w:rsidR="00E558B2">
        <w:rPr>
          <w:rFonts w:ascii="Times New Roman" w:hAnsi="Times New Roman" w:cs="Times New Roman"/>
          <w:b/>
          <w:sz w:val="24"/>
          <w:szCs w:val="24"/>
        </w:rPr>
        <w:t>4</w:t>
      </w:r>
      <w:r w:rsidRPr="00BD2D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58B2">
        <w:rPr>
          <w:rFonts w:ascii="Times New Roman" w:hAnsi="Times New Roman" w:cs="Times New Roman"/>
          <w:b/>
          <w:sz w:val="24"/>
          <w:szCs w:val="24"/>
        </w:rPr>
        <w:t>május</w:t>
      </w:r>
    </w:p>
    <w:p w14:paraId="4589AC0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8CA34" w14:textId="77777777" w:rsidR="00690E43" w:rsidRPr="00DA380C" w:rsidRDefault="00690E43" w:rsidP="00690E43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799201EE" w14:textId="77777777" w:rsidR="00690E43" w:rsidRPr="00DA380C" w:rsidRDefault="00690E43" w:rsidP="00690E43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610DE1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335E6BD9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485C2817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127AE668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0FE5D46A" w14:textId="77777777" w:rsidR="00690E43" w:rsidRPr="000E6F8A" w:rsidRDefault="00690E43" w:rsidP="00690E43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8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F12958F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070091DA" w14:textId="77777777" w:rsidR="00690E43" w:rsidRPr="000E6F8A" w:rsidRDefault="00690E43" w:rsidP="00690E4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3BE81842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51F7816E" w14:textId="77777777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10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1F2D308E" w14:textId="77777777" w:rsidR="00690E43" w:rsidRPr="00DA380C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41800589" w14:textId="5A4C2913" w:rsidR="00DD7FB8" w:rsidRDefault="00DD7FB8" w:rsidP="00DD7FB8">
      <w:pPr>
        <w:pStyle w:val="NormlWeb"/>
        <w:spacing w:before="120" w:beforeAutospacing="0" w:after="120" w:afterAutospacing="0" w:line="288" w:lineRule="auto"/>
        <w:jc w:val="both"/>
      </w:pPr>
      <w:bookmarkStart w:id="0" w:name="_Hlk129887292"/>
      <w:r>
        <w:t xml:space="preserve">A locsolást </w:t>
      </w:r>
      <w:r w:rsidR="003C66F2">
        <w:t>nyertes a</w:t>
      </w:r>
      <w:r>
        <w:t xml:space="preserve">jánlattevőnek </w:t>
      </w:r>
      <w:r w:rsidR="00515D61">
        <w:t>Ajánlatkérő</w:t>
      </w:r>
      <w:r>
        <w:t xml:space="preserve"> e-mailben vagy telefonon történő jelzésétől számított 2 órán belül meg kell kezdenie, de legkésőbb az </w:t>
      </w:r>
      <w:r w:rsidR="007D70FA" w:rsidRPr="00572D4C">
        <w:rPr>
          <w:b/>
          <w:bCs/>
        </w:rPr>
        <w:t>NNK</w:t>
      </w:r>
      <w:r w:rsidRPr="00572D4C">
        <w:rPr>
          <w:b/>
          <w:bCs/>
        </w:rPr>
        <w:t xml:space="preserve"> által kiadott</w:t>
      </w:r>
      <w:r w:rsidR="00E558B2" w:rsidRPr="00572D4C">
        <w:rPr>
          <w:b/>
          <w:bCs/>
        </w:rPr>
        <w:t xml:space="preserve"> harmadfokú</w:t>
      </w:r>
      <w:r w:rsidR="00572D4C" w:rsidRPr="00572D4C">
        <w:rPr>
          <w:b/>
          <w:bCs/>
        </w:rPr>
        <w:t xml:space="preserve"> (vörös)</w:t>
      </w:r>
      <w:r w:rsidRPr="00572D4C">
        <w:rPr>
          <w:b/>
          <w:bCs/>
        </w:rPr>
        <w:t xml:space="preserve"> riasztás</w:t>
      </w:r>
      <w:r>
        <w:t>t követő 8 órán belül. A telefonos megrendelést</w:t>
      </w:r>
      <w:r w:rsidR="007D1F81">
        <w:t xml:space="preserve"> Ajánlatkérő</w:t>
      </w:r>
      <w:r>
        <w:t xml:space="preserve"> e-mailben is me</w:t>
      </w:r>
      <w:r w:rsidR="007D1F81">
        <w:t>gerősíti. Telefonos megrendelés esetén a megerősítő e-mail csak tájékoztató jellegű, a teljesítés megkezdésére rendelkezésre álló idő a telefonos megrendelést követően kezd</w:t>
      </w:r>
      <w:r w:rsidR="00311FA7">
        <w:t>ő</w:t>
      </w:r>
      <w:r w:rsidR="007D1F81">
        <w:t>dik</w:t>
      </w:r>
      <w:r>
        <w:t>.</w:t>
      </w:r>
    </w:p>
    <w:p w14:paraId="1563ED6B" w14:textId="77777777" w:rsidR="00DD7FB8" w:rsidRDefault="00DD7FB8" w:rsidP="00DD7FB8">
      <w:pPr>
        <w:pStyle w:val="NormlWeb"/>
        <w:spacing w:before="120" w:beforeAutospacing="0" w:after="120" w:afterAutospacing="0" w:line="288" w:lineRule="auto"/>
        <w:jc w:val="both"/>
      </w:pPr>
      <w:r>
        <w:t xml:space="preserve">Tervezett és tájékoztató jellegű mennyiségek: </w:t>
      </w:r>
      <w:r w:rsidRPr="00F73293">
        <w:t xml:space="preserve">locsolt hossz 41.976 </w:t>
      </w:r>
      <w:proofErr w:type="spellStart"/>
      <w:r w:rsidRPr="00F73293">
        <w:t>fm</w:t>
      </w:r>
      <w:proofErr w:type="spellEnd"/>
      <w:r w:rsidRPr="00F73293">
        <w:t>.</w:t>
      </w:r>
    </w:p>
    <w:p w14:paraId="4F40765C" w14:textId="648A01D3" w:rsidR="00F73293" w:rsidRDefault="00F73293" w:rsidP="00DD7FB8">
      <w:pPr>
        <w:pStyle w:val="NormlWeb"/>
        <w:spacing w:before="120" w:beforeAutospacing="0" w:after="120" w:afterAutospacing="0" w:line="288" w:lineRule="auto"/>
        <w:jc w:val="both"/>
      </w:pPr>
      <w:r>
        <w:t>H</w:t>
      </w:r>
      <w:r w:rsidRPr="00F73293">
        <w:t>armadfok</w:t>
      </w:r>
      <w:r>
        <w:t>ú hőségriadó</w:t>
      </w:r>
      <w:r w:rsidRPr="00F73293">
        <w:t xml:space="preserve"> esetén 1 nap többször is szükség lehet a locsolásra, amit az útkarbantartási részlegvezető / kapcsolattartó jelez.</w:t>
      </w:r>
    </w:p>
    <w:p w14:paraId="1E05447D" w14:textId="77777777" w:rsidR="00311FA7" w:rsidRDefault="00DD7FB8" w:rsidP="00DD7FB8">
      <w:pPr>
        <w:pStyle w:val="NormlWeb"/>
        <w:spacing w:before="120" w:beforeAutospacing="0" w:after="120" w:afterAutospacing="0" w:line="288" w:lineRule="auto"/>
        <w:jc w:val="both"/>
      </w:pPr>
      <w:r>
        <w:t>Részletek: Műszaki leírás</w:t>
      </w:r>
    </w:p>
    <w:p w14:paraId="51846F3A" w14:textId="58A07069" w:rsidR="00C35C3D" w:rsidRDefault="00C35C3D" w:rsidP="00DD7FB8">
      <w:pPr>
        <w:pStyle w:val="NormlWeb"/>
        <w:spacing w:before="120" w:beforeAutospacing="0" w:after="120" w:afterAutospacing="0" w:line="288" w:lineRule="auto"/>
        <w:jc w:val="both"/>
      </w:pPr>
      <w:r>
        <w:t xml:space="preserve">Keretösszeg: nettó </w:t>
      </w:r>
      <w:proofErr w:type="gramStart"/>
      <w:r w:rsidR="00515D61">
        <w:t>9</w:t>
      </w:r>
      <w:r>
        <w:t>.000.000,-</w:t>
      </w:r>
      <w:proofErr w:type="gramEnd"/>
      <w:r>
        <w:t xml:space="preserve"> Ft.</w:t>
      </w:r>
    </w:p>
    <w:p w14:paraId="60ABD404" w14:textId="77777777" w:rsidR="00C35C3D" w:rsidRDefault="00C35C3D" w:rsidP="00C35C3D">
      <w:pPr>
        <w:pStyle w:val="NormlWeb"/>
        <w:spacing w:before="0" w:beforeAutospacing="0" w:after="120" w:afterAutospacing="0" w:line="288" w:lineRule="auto"/>
        <w:jc w:val="both"/>
      </w:pPr>
      <w:r>
        <w:t>Ajánlatkérő nem vállal kötelezettséget a teljes keretösszeg kimerítésére. Ezen okból a nyertes ajánlattevő semminemű igényt nem érvényesíthet Ajánlatkérővel szemben.</w:t>
      </w:r>
    </w:p>
    <w:bookmarkEnd w:id="0"/>
    <w:p w14:paraId="563BEB74" w14:textId="77777777" w:rsidR="00907758" w:rsidRPr="00EE3E2D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53C494FC" w14:textId="7D497E8C" w:rsidR="00D437C5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Vállalkozási </w:t>
      </w:r>
      <w:r w:rsidR="00C35C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keret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37946B34" w14:textId="409766CF" w:rsidR="00907758" w:rsidRPr="00EE3E2D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 w:rsidR="00E518F6"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0F15751F" w14:textId="6D9476AB" w:rsidR="00C35C3D" w:rsidRDefault="00C35C3D" w:rsidP="00C35C3D">
      <w:pPr>
        <w:pStyle w:val="NormlWeb"/>
        <w:spacing w:before="0" w:beforeAutospacing="0" w:after="120" w:afterAutospacing="0" w:line="288" w:lineRule="auto"/>
        <w:jc w:val="both"/>
      </w:pPr>
      <w:r>
        <w:t>A szerződés időtartama a hatálybalépés napjától számítottan</w:t>
      </w:r>
      <w:r w:rsidR="00E558B2">
        <w:t xml:space="preserve"> </w:t>
      </w:r>
      <w:r w:rsidR="00EB3A7C">
        <w:t>202</w:t>
      </w:r>
      <w:r w:rsidR="00E558B2">
        <w:t>4</w:t>
      </w:r>
      <w:r w:rsidR="00EB3A7C">
        <w:t>. augusztus 31</w:t>
      </w:r>
      <w:r w:rsidR="00EB3A7C" w:rsidRPr="007E1372">
        <w:t>.</w:t>
      </w:r>
      <w:r w:rsidR="00EB3A7C">
        <w:t xml:space="preserve"> napjáig terjedő</w:t>
      </w:r>
      <w:r>
        <w:t xml:space="preserve"> határozott időtartamra vagy a keretösszeg kimerüléséig tart.</w:t>
      </w:r>
    </w:p>
    <w:p w14:paraId="0D24ACE3" w14:textId="77777777" w:rsidR="00C675D2" w:rsidRPr="00407A33" w:rsidRDefault="00C675D2" w:rsidP="00C675D2">
      <w:pPr>
        <w:pStyle w:val="NormlWeb"/>
        <w:spacing w:before="0" w:beforeAutospacing="0" w:after="120" w:afterAutospacing="0" w:line="288" w:lineRule="auto"/>
        <w:jc w:val="both"/>
      </w:pPr>
      <w:r w:rsidRPr="00407A33">
        <w:t xml:space="preserve">Amennyiben a rendelkezésre álló keretösszeg a szerződés időtartama alatt nem merül ki, abban az esetben Ajánlatkérő jogosult legkésőbb a szerződés megszűnését megelőző </w:t>
      </w:r>
      <w:r>
        <w:t>15</w:t>
      </w:r>
      <w:r w:rsidRPr="00407A33">
        <w:t xml:space="preserve">. naptári napig egyoldalú nyilatkozatával meghosszabbítani a szerződés időtartamát és ezzel nyertes </w:t>
      </w:r>
      <w:r w:rsidRPr="00407A33">
        <w:lastRenderedPageBreak/>
        <w:t xml:space="preserve">ajánlattevő teljesítési kötelezettségét legfeljebb további </w:t>
      </w:r>
      <w:r>
        <w:t xml:space="preserve">1 </w:t>
      </w:r>
      <w:r w:rsidRPr="00407A33">
        <w:t>hónappal a szerződéses mennyiség és vállalkozói díj változatlanul hagyásával.</w:t>
      </w:r>
    </w:p>
    <w:p w14:paraId="53E173B2" w14:textId="64FA6DFB" w:rsidR="00675741" w:rsidRDefault="00C35C3D" w:rsidP="00C35C3D">
      <w:pPr>
        <w:pStyle w:val="NormlWeb"/>
        <w:spacing w:before="0" w:beforeAutospacing="0" w:after="120" w:afterAutospacing="0" w:line="288" w:lineRule="auto"/>
        <w:jc w:val="both"/>
      </w:pPr>
      <w:r>
        <w:t>2600 Vác, közigazgatási területe</w:t>
      </w:r>
      <w:r w:rsidR="00A10ADA">
        <w:t>.</w:t>
      </w:r>
    </w:p>
    <w:p w14:paraId="77A2C9A2" w14:textId="77777777" w:rsidR="00907758" w:rsidRPr="00055962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3B1E422A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12DD17E8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46EAE02B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7C7890FF" w14:textId="5DFA8069" w:rsidR="00907758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Számlázás: </w:t>
      </w:r>
      <w:r w:rsidR="00A10ADA" w:rsidRPr="00A10ADA">
        <w:rPr>
          <w:rFonts w:ascii="Times New Roman" w:hAnsi="Times New Roman" w:cs="Times New Roman"/>
          <w:sz w:val="24"/>
        </w:rPr>
        <w:t xml:space="preserve">Nyertes ajánlattevő </w:t>
      </w:r>
      <w:r w:rsidR="00C675D2">
        <w:rPr>
          <w:rFonts w:ascii="Times New Roman" w:hAnsi="Times New Roman" w:cs="Times New Roman"/>
          <w:sz w:val="24"/>
          <w:szCs w:val="24"/>
        </w:rPr>
        <w:t>havonta</w:t>
      </w:r>
      <w:r w:rsidR="00FB2521" w:rsidRPr="00A10ADA">
        <w:rPr>
          <w:rFonts w:ascii="Times New Roman" w:hAnsi="Times New Roman" w:cs="Times New Roman"/>
          <w:sz w:val="24"/>
        </w:rPr>
        <w:t xml:space="preserve"> </w:t>
      </w:r>
      <w:r w:rsidR="00A10ADA" w:rsidRPr="00A10ADA">
        <w:rPr>
          <w:rFonts w:ascii="Times New Roman" w:hAnsi="Times New Roman" w:cs="Times New Roman"/>
          <w:sz w:val="24"/>
        </w:rPr>
        <w:t>jogosult számla benyújtására</w:t>
      </w:r>
      <w:r w:rsidRPr="00055962">
        <w:rPr>
          <w:rFonts w:ascii="Times New Roman" w:hAnsi="Times New Roman" w:cs="Times New Roman"/>
          <w:sz w:val="24"/>
        </w:rPr>
        <w:t>.</w:t>
      </w:r>
    </w:p>
    <w:p w14:paraId="0A4B98D8" w14:textId="5ABA5E9D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az ellenszolgáltatás összegét, a teljesítésigazo</w:t>
      </w:r>
      <w:r w:rsidR="00F35BC5">
        <w:rPr>
          <w:rFonts w:ascii="Times New Roman" w:hAnsi="Times New Roman" w:cs="Times New Roman"/>
          <w:sz w:val="24"/>
        </w:rPr>
        <w:t>l</w:t>
      </w:r>
      <w:r w:rsidRPr="00055962">
        <w:rPr>
          <w:rFonts w:ascii="Times New Roman" w:hAnsi="Times New Roman" w:cs="Times New Roman"/>
          <w:sz w:val="24"/>
        </w:rPr>
        <w:t xml:space="preserve">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11333E8F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75F3AE3E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20706681" w14:textId="77777777" w:rsidR="00907758" w:rsidRPr="00055962" w:rsidRDefault="00907758" w:rsidP="00907758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13191E96" w14:textId="77777777" w:rsidR="00907758" w:rsidRPr="00055962" w:rsidRDefault="00907758" w:rsidP="00907758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45B70B0D" w14:textId="77777777" w:rsidR="00907758" w:rsidRPr="00055962" w:rsidRDefault="00907758" w:rsidP="00907758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1A2FD228" w14:textId="38536C4B" w:rsidR="00907758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68489DC0" w14:textId="77777777" w:rsidR="00907758" w:rsidRPr="00FD2C17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44D8C85C" w14:textId="77777777" w:rsid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0898221E" w14:textId="1BE3C370" w:rsidR="00444C52" w:rsidRPr="00FD2C17" w:rsidRDefault="00444C52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Jótállás, nyertes ajánlattevő megajánlása alapján.</w:t>
      </w:r>
    </w:p>
    <w:p w14:paraId="736E448C" w14:textId="2FCE8AF3" w:rsidR="00907758" w:rsidRP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18770251" w14:textId="77777777" w:rsidR="00907758" w:rsidRPr="0039640A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28A0A50F" w14:textId="537A2DF2" w:rsidR="00907758" w:rsidRDefault="00907758" w:rsidP="00907758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 w:rsidRPr="000B250A">
        <w:rPr>
          <w:b/>
          <w:bCs/>
          <w:i/>
          <w:iCs/>
        </w:rPr>
        <w:t xml:space="preserve">Nettó vállalkozói </w:t>
      </w:r>
      <w:r w:rsidR="00CA050D">
        <w:rPr>
          <w:b/>
          <w:bCs/>
          <w:i/>
          <w:iCs/>
        </w:rPr>
        <w:t>díj</w:t>
      </w:r>
      <w:r w:rsidRPr="000B250A">
        <w:rPr>
          <w:b/>
          <w:bCs/>
          <w:i/>
          <w:iCs/>
        </w:rPr>
        <w:t xml:space="preserve"> (</w:t>
      </w:r>
      <w:r w:rsidR="00CA050D">
        <w:rPr>
          <w:b/>
          <w:bCs/>
          <w:i/>
          <w:iCs/>
        </w:rPr>
        <w:t>nettó HUF</w:t>
      </w:r>
      <w:r w:rsidR="00B01042">
        <w:rPr>
          <w:b/>
          <w:bCs/>
          <w:i/>
          <w:iCs/>
        </w:rPr>
        <w:t>/km</w:t>
      </w:r>
      <w:r w:rsidRPr="000B250A">
        <w:rPr>
          <w:b/>
          <w:bCs/>
          <w:i/>
          <w:iCs/>
        </w:rPr>
        <w:t>)</w:t>
      </w:r>
      <w:r>
        <w:t>.</w:t>
      </w:r>
    </w:p>
    <w:p w14:paraId="35E8FCCD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" w:hAnsi="Times New Roman" w:cs="Times New Roman"/>
          <w:sz w:val="24"/>
          <w:szCs w:val="20"/>
          <w:lang w:eastAsia="hu-HU"/>
        </w:rPr>
      </w:pP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>A legalacsonyabb ár értékelési szemponton belül Ajánlatkérő a megajánlott ellenszolgáltatásokat veti össze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,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 xml:space="preserve"> és a legalacsonyabb árat tartalmazó érvényes ajánlatot választja ki. Az eljárás nyertese az az ajánlattevő, aki az 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A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 xml:space="preserve">jánlatkérő részére 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a Dokumentáció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>ban meghatározott feltételek alapján, valamint az értékelési szempontok szerint a legkedvezőbb érvényes ajánlatot tette.</w:t>
      </w:r>
    </w:p>
    <w:p w14:paraId="463721D5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 meghatározott feltételekkel a szerződés szerinti teljesítéséhez szükséges – függetlenül azok formájától és forrásától, pl. vám, különböző díjak és illetékek, utazási, nyomtatási, kommunikációs és szállásköltség stb. Ajánlatkérő felhívja a figyelmet, hogy az ajánlati ár a szerződés megkötésétől kötött, az csak a szerződésben 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4C19CEA8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1519DA8D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1BE20CB2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4A0DC85A" w14:textId="77777777" w:rsid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24B72D5A" w14:textId="23F4E10B" w:rsidR="00BC6262" w:rsidRPr="00FB0781" w:rsidRDefault="00BC6262" w:rsidP="00FB0781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B078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felolvasó lapon szereplő egységárat pozitív egészszámban kell megadni.</w:t>
      </w:r>
      <w:r w:rsidR="00FB0781" w:rsidRPr="00FB078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FB0781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ajánlattevő a felolvasó lapon szereplő megajánlást</w:t>
      </w:r>
      <w:r w:rsidR="00FB0781" w:rsidRPr="00FB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0781">
        <w:rPr>
          <w:rFonts w:ascii="Times New Roman" w:eastAsia="Times New Roman" w:hAnsi="Times New Roman" w:cs="Times New Roman"/>
          <w:sz w:val="24"/>
          <w:szCs w:val="24"/>
          <w:lang w:eastAsia="hu-HU"/>
        </w:rPr>
        <w:t>nem pozitív egész számban adja meg, úgy Ajánlatkérő az ajánlatot érvénytelennek minősíti.</w:t>
      </w:r>
    </w:p>
    <w:p w14:paraId="70179978" w14:textId="309F0BB8" w:rsidR="00907758" w:rsidRPr="0039640A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</w:t>
      </w:r>
      <w:r w:rsidR="004D28CC">
        <w:rPr>
          <w:b/>
          <w:iCs/>
          <w:u w:val="single"/>
        </w:rPr>
        <w:t>a</w:t>
      </w:r>
      <w:r w:rsidRPr="0039640A">
        <w:rPr>
          <w:b/>
          <w:iCs/>
          <w:u w:val="single"/>
        </w:rPr>
        <w:t>, hogy az ajánlattevő tehet-e többváltozatú (alternatív) ajánlatot, valamint a részajánlattételi lehetőségre vonatkozó előírás:</w:t>
      </w:r>
    </w:p>
    <w:p w14:paraId="5467863B" w14:textId="68EC877A" w:rsidR="000B5261" w:rsidRDefault="00907758" w:rsidP="00907758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2295662B" w14:textId="77777777" w:rsidR="00907758" w:rsidRPr="00A17666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587D4634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58FB16C6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33A59A9F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7329A6CB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jogosult újabb hiánypótlást elrendelni, ha a korábbi hiánypótlási felhívás(ok)</w:t>
      </w:r>
      <w:proofErr w:type="spellStart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ban</w:t>
      </w:r>
      <w:proofErr w:type="spellEnd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1FF09C34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6CA54470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0ED4AC9E" w14:textId="5095681C" w:rsidR="00E97E4E" w:rsidRPr="000B526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B5261">
        <w:rPr>
          <w:b/>
          <w:bCs/>
          <w:u w:val="single"/>
        </w:rPr>
        <w:t>Kizáró okok</w:t>
      </w:r>
      <w:r w:rsidR="000B5261" w:rsidRPr="000B5261">
        <w:rPr>
          <w:b/>
          <w:bCs/>
          <w:u w:val="single"/>
        </w:rPr>
        <w:t>, alkalmassági feltételek</w:t>
      </w:r>
      <w:r w:rsidRPr="000B5261">
        <w:rPr>
          <w:b/>
          <w:bCs/>
          <w:u w:val="single"/>
        </w:rPr>
        <w:t>:</w:t>
      </w:r>
    </w:p>
    <w:p w14:paraId="0FEED130" w14:textId="4B41BB46" w:rsidR="00E97E4E" w:rsidRPr="001F2C7B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 w:rsidR="000B5261">
        <w:rPr>
          <w:rFonts w:ascii="Times New Roman" w:eastAsia="Times New Roman" w:hAnsi="Times New Roman"/>
          <w:sz w:val="24"/>
          <w:szCs w:val="24"/>
        </w:rPr>
        <w:t>, alkalmassági igazolásában résztvevő gazdasági szereplő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57DBE338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29A8D1CF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4C85AC58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3F318403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69A22AF9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0D578207" w14:textId="77777777" w:rsidR="00E97E4E" w:rsidRPr="000F42E6" w:rsidRDefault="00E97E4E" w:rsidP="00E97E4E">
      <w:pPr>
        <w:numPr>
          <w:ilvl w:val="0"/>
          <w:numId w:val="4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71240BC6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0EE4A4D7" w14:textId="680823FD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p w14:paraId="5D5EA20A" w14:textId="77777777" w:rsidR="000B5261" w:rsidRPr="000F42E6" w:rsidRDefault="000B5261" w:rsidP="000B5261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Alkalmatlan Ajánlattevő a szerződés teljesítésére, ha:</w:t>
      </w:r>
    </w:p>
    <w:p w14:paraId="127B37F8" w14:textId="02A7F8DB" w:rsidR="000B5261" w:rsidRPr="00862EC3" w:rsidRDefault="000B5261" w:rsidP="000B526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</w:pPr>
      <w:r w:rsidRPr="001701B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701BE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nem rendelkezik jelen Dokumentáció kiküldésétől számított elmúlt 1 évben min. nettó </w:t>
      </w:r>
      <w:proofErr w:type="gramStart"/>
      <w:r w:rsidR="001701BE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6</w:t>
      </w:r>
      <w:r w:rsidRPr="001701BE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.000.000,-</w:t>
      </w:r>
      <w:proofErr w:type="gramEnd"/>
      <w:r w:rsidRPr="001701BE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Ft értékben</w:t>
      </w:r>
      <w:r w:rsidR="00026890" w:rsidRPr="001701BE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,</w:t>
      </w:r>
      <w:r w:rsidRPr="001701BE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</w:t>
      </w:r>
      <w:r w:rsidR="0044012F" w:rsidRPr="001701BE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harmadfokú hőségriadó idején végzett útlocsolásból származó</w:t>
      </w:r>
      <w:r w:rsidRPr="001701BE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referenciával.</w:t>
      </w:r>
    </w:p>
    <w:p w14:paraId="1C1EF2DF" w14:textId="7A028DDF" w:rsidR="0044012F" w:rsidRDefault="000B5261" w:rsidP="000B5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AA">
        <w:rPr>
          <w:rFonts w:ascii="Times New Roman" w:hAnsi="Times New Roman" w:cs="Times New Roman"/>
          <w:sz w:val="24"/>
          <w:szCs w:val="24"/>
        </w:rPr>
        <w:t>Ajánlattevő az ajánlatában nyilatkozik az elmúlt 12 hónapban végzett, a beszerzés tárgyával egyező referenciájáról (szerződés tárgya, a teljesítés időtartama, a szerződő partner neve, annak elérhetősége, a szerződés nettó összege).</w:t>
      </w:r>
    </w:p>
    <w:bookmarkEnd w:id="1"/>
    <w:p w14:paraId="4F518A7A" w14:textId="77777777" w:rsidR="00E97E4E" w:rsidRPr="00B4365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lastRenderedPageBreak/>
        <w:t xml:space="preserve">Az ajánlattételi határidő: </w:t>
      </w:r>
    </w:p>
    <w:p w14:paraId="063A5BFE" w14:textId="3311A516" w:rsidR="00E97E4E" w:rsidRPr="00B86201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 w:rsidR="00E558B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4</w:t>
      </w:r>
      <w:r w:rsidR="000951CB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F73293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június 04.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07E7C172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0F4DF4B" w14:textId="77777777" w:rsidR="00E97E4E" w:rsidRPr="00B4365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2D2738E2" w14:textId="56C33692" w:rsidR="00E97E4E" w:rsidRDefault="00E97E4E" w:rsidP="00E97E4E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2" w:name="_Hlk114601640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1" w:history="1">
        <w:r w:rsidR="00010570" w:rsidRPr="00490B1D">
          <w:rPr>
            <w:rStyle w:val="Hiperhivatkozs"/>
            <w:rFonts w:ascii="Times New Roman" w:eastAsia="Times New Roman" w:hAnsi="Times New Roman"/>
          </w:rPr>
          <w:t>kiss.bettina@vacholding.hu</w:t>
        </w:r>
      </w:hyperlink>
      <w:r w:rsidRPr="00110FA5">
        <w:rPr>
          <w:rStyle w:val="Hiperhivatkozs"/>
          <w:rFonts w:ascii="Times New Roman" w:eastAsia="Times New Roman" w:hAnsi="Times New Roman"/>
          <w:color w:val="auto"/>
          <w:u w:val="none"/>
        </w:rPr>
        <w:t xml:space="preserve"> </w:t>
      </w:r>
      <w:r w:rsidRPr="00B43651">
        <w:t xml:space="preserve">és </w:t>
      </w:r>
      <w:hyperlink r:id="rId12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2"/>
      <w:r w:rsidRPr="00B43651">
        <w:t xml:space="preserve"> e-mail címekre.</w:t>
      </w:r>
    </w:p>
    <w:p w14:paraId="54BDFA83" w14:textId="77777777" w:rsidR="00E97E4E" w:rsidRPr="000F42E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17404736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17F8B15F" w14:textId="518B9DAB" w:rsidR="000951CB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</w:t>
      </w:r>
      <w:r w:rsidR="00BA0E4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 a nem magyar nyelven benyújtott dokumentumok ajánlattevő általi fordítását is elfogadja. A fordítás tartalmának helyességéért az ajánlattevő felel.</w:t>
      </w:r>
    </w:p>
    <w:p w14:paraId="363A4046" w14:textId="77777777" w:rsidR="00E97E4E" w:rsidRPr="000F42E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73C08C41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3CD18523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4CED5C5E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48FD550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39B3769C" w14:textId="77777777" w:rsidR="00E97E4E" w:rsidRPr="00862EC3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34DA17B0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2DCB8CB0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74E0F5EE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azzal, hogy amennyiben arra az eljárás eredményessége mellett nem lenne lehetőség, jogosult a kötöttség idejét az ajánlattevő írásos értesítése mellett meghosszabbítani.</w:t>
      </w:r>
    </w:p>
    <w:p w14:paraId="75479BED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5735C5A9" w14:textId="057D8B06" w:rsidR="00E97E4E" w:rsidRPr="00127C8B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második legkedvezőbb ajánlatot tett ajánlattevő ajánlati kötöttsége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218C3D7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1C1E759E" w14:textId="77777777" w:rsidR="00E97E4E" w:rsidRPr="00862EC3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5792E625" w14:textId="77777777" w:rsidR="00E97E4E" w:rsidRPr="00862EC3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3993F8AD" w14:textId="77777777" w:rsidR="00E97E4E" w:rsidRPr="00C609B7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5C1CA9F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52B0F6BE" w14:textId="77777777" w:rsidR="00E97E4E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69F6AF96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37BB0228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C4E8B41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0C410479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55550DA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250B8C32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470E1B34" w14:textId="0A26E2EA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beszerzési eljárásban </w:t>
      </w:r>
      <w:r w:rsidR="007367B4">
        <w:rPr>
          <w:rFonts w:ascii="Times New Roman" w:eastAsia="Times New Roman" w:hAnsi="Times New Roman" w:cs="Times New Roman"/>
          <w:sz w:val="24"/>
          <w:szCs w:val="24"/>
          <w:lang w:eastAsia="zh-CN"/>
        </w:rPr>
        <w:t>bármely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gazdasági szereplő tehet ajánlatot:</w:t>
      </w:r>
    </w:p>
    <w:p w14:paraId="033666D9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591434D9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773C5481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6082CA61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149ACC4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119B558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0F2CC315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4344C875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0CB0373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47502F8A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6A3C9606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lényeges ajánlati elemeket (ajánlati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árelem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), szerződéses feltételek elfogadása) nem tartalmazza;</w:t>
      </w:r>
    </w:p>
    <w:p w14:paraId="31545CAA" w14:textId="77777777" w:rsidR="00E97E4E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636B5FB9" w14:textId="49186BC1" w:rsidR="000A6F87" w:rsidRDefault="000A6F87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 felolvasó lapon a megajánlását nem pozitív, egész</w:t>
      </w:r>
      <w:r w:rsidR="002569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számban adja meg;</w:t>
      </w:r>
    </w:p>
    <w:p w14:paraId="4FFD1D15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valamint a jogszabályokban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meghatározott feltételeknek, ide nem értve az ajánlat Ajánlatkérő által előírt formai követelményeit;</w:t>
      </w:r>
    </w:p>
    <w:p w14:paraId="3C517CA1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1D2709B4" w14:textId="77777777" w:rsidR="00E97E4E" w:rsidRPr="00862EC3" w:rsidRDefault="00E97E4E" w:rsidP="00E97E4E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7DABF05D" w14:textId="77777777" w:rsidR="00E97E4E" w:rsidRPr="00862EC3" w:rsidRDefault="00E97E4E" w:rsidP="00E97E4E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483125E8" w14:textId="77777777" w:rsidR="00E97E4E" w:rsidRPr="00862EC3" w:rsidRDefault="00E97E4E" w:rsidP="00E97E4E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20881484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1F87E0A0" w14:textId="77777777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Irányadó jog: jelen beszerzési eljárás során a Dokumentáció megküldésekor hatályos jogszabályok rendelkezései az irányadók.</w:t>
      </w:r>
    </w:p>
    <w:p w14:paraId="3AC11758" w14:textId="597A1A17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Az esetleges kiegészítő-tájékoztatás kéréseket és az ajánlatot kérjük elektronikus formában benyújtani az alábbi e-mail címek mindegyikére: </w:t>
      </w:r>
      <w:hyperlink r:id="rId13" w:history="1">
        <w:r w:rsidRPr="00B11B29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seres.csaba@vacholding.hu</w:t>
        </w:r>
      </w:hyperlink>
      <w:r w:rsidRPr="00B11B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, </w:t>
      </w:r>
      <w:r w:rsidR="00010570" w:rsidRPr="00010570">
        <w:rPr>
          <w:rStyle w:val="Hiperhivatkozs"/>
          <w:rFonts w:ascii="Times New Roman" w:eastAsia="Times New Roman" w:hAnsi="Times New Roman"/>
          <w:sz w:val="24"/>
          <w:szCs w:val="24"/>
          <w:lang w:eastAsia="zh-CN"/>
        </w:rPr>
        <w:t>kiss.bettina</w:t>
      </w:r>
      <w:r w:rsidR="004D28CC">
        <w:rPr>
          <w:rStyle w:val="Hiperhivatkozs"/>
          <w:rFonts w:ascii="Times New Roman" w:eastAsia="Times New Roman" w:hAnsi="Times New Roman"/>
          <w:sz w:val="24"/>
          <w:szCs w:val="24"/>
          <w:lang w:eastAsia="zh-CN"/>
        </w:rPr>
        <w:t>@vacholding.hu</w:t>
      </w:r>
      <w:r w:rsidRPr="00B11B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 és </w:t>
      </w:r>
      <w:hyperlink r:id="rId14" w:history="1">
        <w:r w:rsidRPr="00B11B29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info@vacholding.hu</w:t>
        </w:r>
      </w:hyperlink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CA94DCF" w14:textId="77777777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261AB293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694189F7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1256BD6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24AC9E6A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0D46105E" w14:textId="77777777" w:rsidR="00E97E4E" w:rsidRPr="00862EC3" w:rsidRDefault="00E97E4E" w:rsidP="00E97E4E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53EEA10B" w14:textId="77777777" w:rsidR="00E97E4E" w:rsidRPr="00862EC3" w:rsidRDefault="00E97E4E" w:rsidP="00E97E4E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04A4F3FF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47313EAD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473E3FCD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3A2263DB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2418582A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4FB06EB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D454009" w14:textId="77777777" w:rsidR="00E97E4E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Nemzeti Adó és Vámhatóság által kiállított nullásigazolás, vagy KOMA igazolás (amennyiben ajánlattevő nem szerepel a NAV köztartozásmentes adatbázisában)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8EB44FC" w14:textId="77777777" w:rsidR="00170A7C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</w:p>
    <w:p w14:paraId="052E9913" w14:textId="7682B1A2" w:rsidR="00E97E4E" w:rsidRPr="00862EC3" w:rsidRDefault="00170A7C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referenciaigazolás/nyilatkozat</w:t>
      </w:r>
      <w:r w:rsidR="00E97E4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7B319E2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CF4E4D7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39FC01F8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13E45639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39CC74FE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kezdődjön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oldalanként növekedjen. Elegendő a szöveget, vagy számokat, vagy képe(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73B0F529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ajánlatnak az elején tartalomjegyzéket kell tartalmaznia, amely alapján az ajánlatban szereplő dokumentumok oldalszám alapján megtalálhatóak;</w:t>
      </w:r>
    </w:p>
    <w:p w14:paraId="66BA0B45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olyan személynek, vagy személyeknek, aki(k) erre a jogosult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től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írásos felhatalmazást kaptak;</w:t>
      </w:r>
    </w:p>
    <w:p w14:paraId="0A4F4D22" w14:textId="77777777" w:rsidR="00E97E4E" w:rsidRDefault="00E97E4E" w:rsidP="00E97E4E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módosításnál is kézjeggyel kell ellátni;</w:t>
      </w:r>
    </w:p>
    <w:p w14:paraId="1F4EB685" w14:textId="77777777" w:rsidR="00E97E4E" w:rsidRPr="002C734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29BCC364" w14:textId="516B5F27" w:rsidR="004D28CC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49A09A36" w14:textId="77777777" w:rsidR="00E97E4E" w:rsidRPr="002C734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3148DD03" w14:textId="15E97F04" w:rsidR="00E97E4E" w:rsidRPr="00862EC3" w:rsidRDefault="008E250D" w:rsidP="00E97E4E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2024. május </w:t>
      </w:r>
      <w:r w:rsidR="00F732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28</w:t>
      </w:r>
      <w:r w:rsidR="00AA2713"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E97E4E"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E27AB1C" w14:textId="77777777" w:rsidR="00E97E4E" w:rsidRPr="00C416C0" w:rsidRDefault="00E97E4E" w:rsidP="00E97E4E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02DC37C1" w14:textId="77777777" w:rsidR="00E97E4E" w:rsidRPr="00C416C0" w:rsidRDefault="00E97E4E" w:rsidP="00E97E4E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55538DDA" w14:textId="77777777" w:rsidR="00E97E4E" w:rsidRPr="00C416C0" w:rsidRDefault="00E97E4E" w:rsidP="00E97E4E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0175BA85" w14:textId="77777777" w:rsidR="00E97E4E" w:rsidRPr="00C416C0" w:rsidRDefault="00E97E4E" w:rsidP="00E97E4E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1C812E06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E97E4E" w:rsidRPr="00C416C0" w14:paraId="0D3FF31B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6E61" w14:textId="77777777" w:rsidR="00E97E4E" w:rsidRPr="00C416C0" w:rsidRDefault="00E97E4E" w:rsidP="00757173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482F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E97E4E" w:rsidRPr="00C416C0" w14:paraId="0F305E5C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FB3B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BF344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F5DFDF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9D0D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5ED5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1DF493B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AA46" w14:textId="77777777" w:rsidR="00E97E4E" w:rsidRPr="00C416C0" w:rsidRDefault="00E97E4E" w:rsidP="0075717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37B0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592B42D7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44A9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D446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3604C9EC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21E5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4EB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8EF9FE9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329B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5647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07AC8ABF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67760" w14:textId="77777777" w:rsidR="00E97E4E" w:rsidRPr="003A01A4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Referencianyilatkozat/referenciaigazolás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6D86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6EFFB7E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ADC3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E01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D26134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F170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36B9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0DC93057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F3E60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B4B3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56BBFF23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3013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14B20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0537CCF1" w14:textId="77777777" w:rsidR="00E97E4E" w:rsidRDefault="00E97E4E" w:rsidP="00E97E4E">
      <w:pPr>
        <w:pStyle w:val="NormlWeb"/>
        <w:spacing w:before="0" w:beforeAutospacing="0" w:after="120" w:afterAutospacing="0" w:line="288" w:lineRule="auto"/>
        <w:jc w:val="both"/>
      </w:pPr>
    </w:p>
    <w:p w14:paraId="48BDEA41" w14:textId="77777777" w:rsidR="00E97E4E" w:rsidRDefault="00E97E4E" w:rsidP="00E97E4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38D09C00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35FD846B" w14:textId="77777777" w:rsidR="00E97E4E" w:rsidRPr="00C416C0" w:rsidRDefault="00E97E4E" w:rsidP="00E97E4E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59CDBD3C" w14:textId="77777777" w:rsidR="00E97E4E" w:rsidRDefault="00E97E4E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4E181C3" w14:textId="1E020947" w:rsidR="00E97E4E" w:rsidRPr="00C416C0" w:rsidRDefault="001701BE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701BE">
        <w:rPr>
          <w:rFonts w:ascii="Times New Roman" w:hAnsi="Times New Roman" w:cs="Times New Roman"/>
          <w:b/>
          <w:bCs/>
          <w:sz w:val="24"/>
          <w:szCs w:val="24"/>
        </w:rPr>
        <w:t>Vác közigazgatási területén közutak locsolása a Nemzeti Népegészségügyi Központ által kiadott harmadfokú (vörös) riasztás esetén – 2024.</w:t>
      </w:r>
    </w:p>
    <w:p w14:paraId="1A3BDCF3" w14:textId="77777777" w:rsidR="00E97E4E" w:rsidRPr="00C416C0" w:rsidRDefault="00E97E4E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5697"/>
      </w:tblGrid>
      <w:tr w:rsidR="00E97E4E" w:rsidRPr="00C416C0" w14:paraId="287C874F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1838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C9D3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698D299F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AB81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4A7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5C05FDC8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A9E7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E766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47CE0DA1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D7AA" w14:textId="581B877F" w:rsidR="00E97E4E" w:rsidRPr="00884BFD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8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</w:t>
            </w:r>
            <w:r w:rsidR="00884BFD" w:rsidRPr="0088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/</w:t>
            </w:r>
            <w:r w:rsidR="00884BFD" w:rsidRPr="00884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Nyilvántartási száma</w:t>
            </w:r>
            <w:r w:rsidRPr="0088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982F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6FD8B2CE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A910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A0E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0F7DBB76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7076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40CD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19F54952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602D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950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381B0CFD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9A8A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927A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1EFDCC0E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285F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6B8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989ED36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613"/>
      </w:tblGrid>
      <w:tr w:rsidR="00E97E4E" w:rsidRPr="00C416C0" w14:paraId="7EBAB2FB" w14:textId="77777777" w:rsidTr="00757173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E5F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1B29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4648AA" w:rsidRPr="00C416C0" w14:paraId="091927C2" w14:textId="77777777" w:rsidTr="00E97E4E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4523" w14:textId="1BE10256" w:rsidR="004648AA" w:rsidRPr="009C5E9F" w:rsidRDefault="004648AA" w:rsidP="004648AA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bookmarkStart w:id="5" w:name="_Hlk123637799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vállalkozói díj (nettó HUF</w:t>
            </w:r>
            <w:r w:rsidR="0055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/km</w:t>
            </w: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3698" w14:textId="6F840E9D" w:rsidR="004648AA" w:rsidRPr="00C416C0" w:rsidRDefault="004648AA" w:rsidP="004648AA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</w:t>
            </w:r>
            <w:r w:rsidR="0055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/km</w:t>
            </w:r>
          </w:p>
        </w:tc>
      </w:tr>
      <w:bookmarkEnd w:id="5"/>
    </w:tbl>
    <w:p w14:paraId="2516FC58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DDB7EA7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896BFD5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7A4A2F42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31625A91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F1DD" w14:textId="77777777" w:rsidR="00E97E4E" w:rsidRPr="00C416C0" w:rsidRDefault="00E97E4E" w:rsidP="0075717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253937C2" w14:textId="77777777" w:rsidR="00E97E4E" w:rsidRPr="004D28CC" w:rsidRDefault="00E97E4E" w:rsidP="00E97E4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4D28CC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1F1CC11B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2D28E20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475043C" w14:textId="77777777" w:rsidR="00E97E4E" w:rsidRPr="00325FA9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683040C5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1E31B0A4" w14:textId="7276D782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</w:t>
      </w:r>
      <w:proofErr w:type="gramStart"/>
      <w:r w:rsidRPr="00325FA9">
        <w:rPr>
          <w:rFonts w:ascii="Times New Roman" w:hAnsi="Times New Roman" w:cs="Times New Roman"/>
          <w:sz w:val="24"/>
        </w:rPr>
        <w:t>…….</w:t>
      </w:r>
      <w:proofErr w:type="gramEnd"/>
      <w:r w:rsidRPr="00325FA9">
        <w:rPr>
          <w:rFonts w:ascii="Times New Roman" w:hAnsi="Times New Roman" w:cs="Times New Roman"/>
          <w:sz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1701BE" w:rsidRPr="001701BE">
        <w:rPr>
          <w:rFonts w:ascii="Times New Roman" w:hAnsi="Times New Roman" w:cs="Times New Roman"/>
          <w:b/>
          <w:bCs/>
          <w:sz w:val="24"/>
          <w:szCs w:val="24"/>
        </w:rPr>
        <w:t>Vác közigazgatási területén közutak locsolása a Nemzeti Népegészségügyi Központ által kiadott harmadfokú (vörös) riasztás esetén – 2024.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73524CB5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3755A062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6AF6A757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137EA959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D336EC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392ECCDF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7F62DD62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608D" w14:textId="77777777" w:rsidR="00E97E4E" w:rsidRPr="00C416C0" w:rsidRDefault="00E97E4E" w:rsidP="0075717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ED3E27B" w14:textId="77777777" w:rsidR="00E97E4E" w:rsidRPr="004D28CC" w:rsidRDefault="00E97E4E" w:rsidP="00E97E4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4D28CC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71A42F1E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42B09912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0BED1518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14EED1F" w14:textId="32B621E2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</w:t>
      </w:r>
      <w:proofErr w:type="gramStart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701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r w:rsidR="001701BE" w:rsidRPr="005F4A7A">
        <w:rPr>
          <w:rFonts w:ascii="Times New Roman" w:hAnsi="Times New Roman" w:cs="Times New Roman"/>
          <w:b/>
          <w:bCs/>
          <w:sz w:val="24"/>
          <w:szCs w:val="24"/>
        </w:rPr>
        <w:t xml:space="preserve">Vác közigazgatási területén közutak locsolása </w:t>
      </w:r>
      <w:r w:rsidR="001701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1701BE" w:rsidRPr="007D70FA">
        <w:rPr>
          <w:rFonts w:ascii="Times New Roman" w:hAnsi="Times New Roman" w:cs="Times New Roman"/>
          <w:b/>
          <w:bCs/>
          <w:sz w:val="24"/>
          <w:szCs w:val="24"/>
        </w:rPr>
        <w:t>Nemzeti Népegészségügyi Központ</w:t>
      </w:r>
      <w:r w:rsidR="001701BE" w:rsidRPr="005F4A7A">
        <w:rPr>
          <w:rFonts w:ascii="Times New Roman" w:hAnsi="Times New Roman" w:cs="Times New Roman"/>
          <w:b/>
          <w:bCs/>
          <w:sz w:val="24"/>
          <w:szCs w:val="24"/>
        </w:rPr>
        <w:t xml:space="preserve"> által kiadott harmadfokú (vörös) riasztás esetén</w:t>
      </w:r>
      <w:r w:rsidR="001701BE">
        <w:rPr>
          <w:rFonts w:ascii="Times New Roman" w:hAnsi="Times New Roman" w:cs="Times New Roman"/>
          <w:b/>
          <w:bCs/>
          <w:sz w:val="24"/>
          <w:szCs w:val="24"/>
        </w:rPr>
        <w:t xml:space="preserve"> – 2024.</w:t>
      </w:r>
      <w:r w:rsidR="008E250D" w:rsidRPr="008E250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tárgyában kiírt beszerzési eljárás során az alábbi nyilatkozatot teszem:</w:t>
      </w:r>
    </w:p>
    <w:p w14:paraId="6BEB88F6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F2493E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7AF09D5F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97E4E" w:rsidRPr="00C416C0" w14:paraId="1D1C173D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3B25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4B340189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D1CB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E97E4E" w:rsidRPr="00C416C0" w14:paraId="75130E84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455E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088D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2E4F2A5B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E38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6CF7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E18AABE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5B1205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57CEF8DF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2E5F8D" w14:textId="77777777" w:rsidR="00E97E4E" w:rsidRPr="00C416C0" w:rsidRDefault="00E97E4E" w:rsidP="00E97E4E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20146437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9554A1A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6808A328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6B056B74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1BF6" w14:textId="77777777" w:rsidR="00E97E4E" w:rsidRPr="00C416C0" w:rsidRDefault="00E97E4E" w:rsidP="00757173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9F83F18" w14:textId="77777777" w:rsidR="00E97E4E" w:rsidRPr="004D28CC" w:rsidRDefault="00E97E4E" w:rsidP="00E97E4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4D28CC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53996298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3E684A1E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41F04620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39BF22AD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74A213A5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08D8A81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7AB62E15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 név, mint a ……………. cégnév (székhely: …………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3A12DBC2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00856C56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1999BDF7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3A197257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7D444F21" w14:textId="77777777" w:rsidR="00E97E4E" w:rsidRDefault="00E97E4E" w:rsidP="00E97E4E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09C8D24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50DF6423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5116630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8A0041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3506A924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75A8" w14:textId="77777777" w:rsidR="00E97E4E" w:rsidRPr="00C416C0" w:rsidRDefault="00E97E4E" w:rsidP="00757173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5B938E56" w14:textId="77777777" w:rsidR="00E97E4E" w:rsidRPr="00C416C0" w:rsidRDefault="00E97E4E" w:rsidP="00E97E4E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46C8654A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10E29EE1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60F5CCCB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50BE6448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331A048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082BCDB7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137F9AD5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21639D7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059BDD8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vezető tisztségviselőjét vagy felügyelőbizottságának tagját,</w:t>
      </w:r>
    </w:p>
    <w:p w14:paraId="478D7574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tulajdonosát,</w:t>
      </w:r>
    </w:p>
    <w:p w14:paraId="18DFC9F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bc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a </w:t>
      </w:r>
      <w:proofErr w:type="spellStart"/>
      <w:proofErr w:type="gram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)-</w:t>
      </w:r>
      <w:proofErr w:type="spellStart"/>
      <w:proofErr w:type="gram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pont szerinti személy közös háztartásban élő hozzátartozóját az Ajánlatkérő az eljárással vagy annak előkészítésével kapcsolatos tevékenységbe bevonta, </w:t>
      </w:r>
    </w:p>
    <w:p w14:paraId="5C53047B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77DFCC08" w14:textId="44A3B0E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1701BE" w:rsidRPr="001701BE">
        <w:rPr>
          <w:rFonts w:ascii="Times New Roman" w:hAnsi="Times New Roman" w:cs="Times New Roman"/>
          <w:b/>
          <w:bCs/>
          <w:sz w:val="24"/>
          <w:szCs w:val="24"/>
        </w:rPr>
        <w:t xml:space="preserve">Vác közigazgatási területén közutak locsolása a Nemzeti Népegészségügyi Központ által kiadott harmadfokú (vörös) riasztás esetén – </w:t>
      </w:r>
      <w:proofErr w:type="gramStart"/>
      <w:r w:rsidR="001701BE" w:rsidRPr="001701BE">
        <w:rPr>
          <w:rFonts w:ascii="Times New Roman" w:hAnsi="Times New Roman" w:cs="Times New Roman"/>
          <w:b/>
          <w:bCs/>
          <w:sz w:val="24"/>
          <w:szCs w:val="24"/>
        </w:rPr>
        <w:t>2024.</w:t>
      </w:r>
      <w:r w:rsidR="008E250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E250D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5FA33794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981F88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4DFE540F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5D004EE5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B15F" w14:textId="77777777" w:rsidR="00E97E4E" w:rsidRPr="00C416C0" w:rsidRDefault="00E97E4E" w:rsidP="0075717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6FDF88AC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D8B1462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B99F502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2C58F584" w14:textId="430CF4C0" w:rsidR="004648AA" w:rsidRDefault="004648A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br w:type="page"/>
      </w:r>
    </w:p>
    <w:p w14:paraId="6990397D" w14:textId="7B622B76" w:rsidR="004648AA" w:rsidRPr="004D34F9" w:rsidRDefault="004648AA" w:rsidP="004648AA">
      <w:pPr>
        <w:tabs>
          <w:tab w:val="num" w:pos="720"/>
        </w:tabs>
        <w:spacing w:after="12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4D34F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4F9">
        <w:rPr>
          <w:rFonts w:ascii="Times New Roman" w:hAnsi="Times New Roman" w:cs="Times New Roman"/>
          <w:b/>
          <w:bCs/>
          <w:sz w:val="24"/>
          <w:szCs w:val="24"/>
        </w:rPr>
        <w:t>számú melléklet</w:t>
      </w:r>
    </w:p>
    <w:p w14:paraId="5CFA63E0" w14:textId="77777777" w:rsidR="004648AA" w:rsidRPr="004D34F9" w:rsidRDefault="004648AA" w:rsidP="004648AA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65EB2" w14:textId="77777777" w:rsidR="004648AA" w:rsidRPr="004D34F9" w:rsidRDefault="004648AA" w:rsidP="004648AA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F9">
        <w:rPr>
          <w:rFonts w:ascii="Times New Roman" w:hAnsi="Times New Roman" w:cs="Times New Roman"/>
          <w:b/>
          <w:sz w:val="24"/>
          <w:szCs w:val="24"/>
        </w:rPr>
        <w:t>Nyilatkozat a referenciáról</w:t>
      </w:r>
    </w:p>
    <w:p w14:paraId="16FB8FBC" w14:textId="77777777" w:rsidR="004648AA" w:rsidRPr="004D34F9" w:rsidRDefault="004648AA" w:rsidP="004648AA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4F9">
        <w:rPr>
          <w:rFonts w:ascii="Times New Roman" w:hAnsi="Times New Roman" w:cs="Times New Roman"/>
          <w:sz w:val="24"/>
          <w:szCs w:val="24"/>
        </w:rPr>
        <w:t>(minta)</w:t>
      </w:r>
    </w:p>
    <w:p w14:paraId="4BC5D432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A6524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F9">
        <w:rPr>
          <w:rFonts w:ascii="Times New Roman" w:hAnsi="Times New Roman" w:cs="Times New Roman"/>
          <w:sz w:val="24"/>
          <w:szCs w:val="24"/>
        </w:rPr>
        <w:t>A ……</w:t>
      </w:r>
      <w:proofErr w:type="gramStart"/>
      <w:r w:rsidRPr="004D34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D34F9">
        <w:rPr>
          <w:rFonts w:ascii="Times New Roman" w:hAnsi="Times New Roman" w:cs="Times New Roman"/>
          <w:sz w:val="24"/>
          <w:szCs w:val="24"/>
        </w:rPr>
        <w:t xml:space="preserve">. …………….. (Kft, </w:t>
      </w:r>
      <w:proofErr w:type="gramStart"/>
      <w:r w:rsidRPr="004D34F9">
        <w:rPr>
          <w:rFonts w:ascii="Times New Roman" w:hAnsi="Times New Roman" w:cs="Times New Roman"/>
          <w:sz w:val="24"/>
          <w:szCs w:val="24"/>
        </w:rPr>
        <w:t>Rt</w:t>
      </w:r>
      <w:proofErr w:type="gramEnd"/>
      <w:r w:rsidRPr="004D34F9">
        <w:rPr>
          <w:rFonts w:ascii="Times New Roman" w:hAnsi="Times New Roman" w:cs="Times New Roman"/>
          <w:sz w:val="24"/>
          <w:szCs w:val="24"/>
        </w:rPr>
        <w:t>, Bt) az alábbi beszerzés tárgyának megfelelő feladatokat végezte:</w:t>
      </w:r>
    </w:p>
    <w:p w14:paraId="2FB71442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20"/>
        <w:gridCol w:w="1799"/>
        <w:gridCol w:w="1812"/>
        <w:gridCol w:w="1828"/>
      </w:tblGrid>
      <w:tr w:rsidR="004648AA" w:rsidRPr="004D34F9" w14:paraId="0F06711C" w14:textId="77777777" w:rsidTr="00AF1DCA">
        <w:tc>
          <w:tcPr>
            <w:tcW w:w="1842" w:type="dxa"/>
            <w:shd w:val="clear" w:color="auto" w:fill="auto"/>
          </w:tcPr>
          <w:p w14:paraId="1D90FD53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Szerződés tárgya</w:t>
            </w:r>
          </w:p>
        </w:tc>
        <w:tc>
          <w:tcPr>
            <w:tcW w:w="1842" w:type="dxa"/>
            <w:shd w:val="clear" w:color="auto" w:fill="auto"/>
          </w:tcPr>
          <w:p w14:paraId="5E53085B" w14:textId="4435F222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Teljesítés időtartama</w:t>
            </w:r>
            <w:r w:rsidR="00F8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(-tól-ig év-hónap pontossággal</w:t>
            </w:r>
          </w:p>
        </w:tc>
        <w:tc>
          <w:tcPr>
            <w:tcW w:w="1842" w:type="dxa"/>
            <w:shd w:val="clear" w:color="auto" w:fill="auto"/>
          </w:tcPr>
          <w:p w14:paraId="32747588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Teljesítés összege</w:t>
            </w:r>
          </w:p>
        </w:tc>
        <w:tc>
          <w:tcPr>
            <w:tcW w:w="1842" w:type="dxa"/>
            <w:shd w:val="clear" w:color="auto" w:fill="auto"/>
          </w:tcPr>
          <w:p w14:paraId="38CDC084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Ajánlatkérő</w:t>
            </w: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neve, címe</w:t>
            </w:r>
          </w:p>
        </w:tc>
        <w:tc>
          <w:tcPr>
            <w:tcW w:w="1842" w:type="dxa"/>
            <w:shd w:val="clear" w:color="auto" w:fill="auto"/>
          </w:tcPr>
          <w:p w14:paraId="485F6730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elérhetősége</w:t>
            </w:r>
          </w:p>
        </w:tc>
      </w:tr>
      <w:tr w:rsidR="004648AA" w:rsidRPr="004D34F9" w14:paraId="3DD97A86" w14:textId="77777777" w:rsidTr="00AF1DCA">
        <w:trPr>
          <w:trHeight w:val="534"/>
        </w:trPr>
        <w:tc>
          <w:tcPr>
            <w:tcW w:w="1842" w:type="dxa"/>
            <w:shd w:val="clear" w:color="auto" w:fill="auto"/>
          </w:tcPr>
          <w:p w14:paraId="052DFC64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0384B2A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AA86500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9376334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CE59030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AA" w:rsidRPr="004D34F9" w14:paraId="3B2D0C7B" w14:textId="77777777" w:rsidTr="00AF1DCA">
        <w:trPr>
          <w:trHeight w:val="570"/>
        </w:trPr>
        <w:tc>
          <w:tcPr>
            <w:tcW w:w="1842" w:type="dxa"/>
            <w:shd w:val="clear" w:color="auto" w:fill="auto"/>
          </w:tcPr>
          <w:p w14:paraId="5B3E2E89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B8C1F06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98F208A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2E0359D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E757598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AA" w:rsidRPr="004D34F9" w14:paraId="4D5A5F3A" w14:textId="77777777" w:rsidTr="00AF1DCA">
        <w:trPr>
          <w:trHeight w:val="550"/>
        </w:trPr>
        <w:tc>
          <w:tcPr>
            <w:tcW w:w="1842" w:type="dxa"/>
            <w:shd w:val="clear" w:color="auto" w:fill="auto"/>
          </w:tcPr>
          <w:p w14:paraId="4A44905E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3633D24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12D637F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54EDBAC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D4E3BD6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040FC9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E5214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FD515" w14:textId="77777777" w:rsidR="004648AA" w:rsidRPr="00325FA9" w:rsidRDefault="004648AA" w:rsidP="004648A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25FA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Keltezés (helység, év, hónap, nap)</w:t>
      </w:r>
    </w:p>
    <w:p w14:paraId="519E5E5F" w14:textId="77777777" w:rsidR="004648AA" w:rsidRDefault="004648AA" w:rsidP="004648A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439730E3" w14:textId="77777777" w:rsidR="004648AA" w:rsidRPr="00325FA9" w:rsidRDefault="004648AA" w:rsidP="004648A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tbl>
      <w:tblPr>
        <w:tblStyle w:val="Rcsostblzat1"/>
        <w:tblW w:w="4115" w:type="dxa"/>
        <w:tblInd w:w="495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648AA" w:rsidRPr="00325FA9" w14:paraId="4CD9CA56" w14:textId="77777777" w:rsidTr="00AF1DCA">
        <w:tc>
          <w:tcPr>
            <w:tcW w:w="4115" w:type="dxa"/>
          </w:tcPr>
          <w:p w14:paraId="1A3B4E28" w14:textId="77777777" w:rsidR="004648AA" w:rsidRDefault="004648AA" w:rsidP="00AF1DCA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5FA9">
              <w:rPr>
                <w:rFonts w:ascii="Times New Roman" w:hAnsi="Times New Roman" w:cs="Times New Roman"/>
                <w:sz w:val="24"/>
              </w:rPr>
              <w:t>(képviselő aláírása)</w:t>
            </w:r>
          </w:p>
          <w:p w14:paraId="70321844" w14:textId="77777777" w:rsidR="004648AA" w:rsidRPr="00325FA9" w:rsidRDefault="004648AA" w:rsidP="00AF1DCA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A3412CB" w14:textId="77777777" w:rsidR="004648AA" w:rsidRPr="00C416C0" w:rsidRDefault="004648AA" w:rsidP="004648A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C1CF83" w14:textId="77777777" w:rsidR="004648AA" w:rsidRPr="00C416C0" w:rsidRDefault="004648AA" w:rsidP="004648A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429F4C" w14:textId="77777777" w:rsidR="004648AA" w:rsidRPr="00C416C0" w:rsidRDefault="004648AA" w:rsidP="004648A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E5DDC2" w14:textId="77777777" w:rsidR="004648AA" w:rsidRPr="00C416C0" w:rsidRDefault="004648AA" w:rsidP="004648A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792953" w14:textId="77777777" w:rsidR="004648AA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D040E" w14:textId="39614223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</w:p>
    <w:p w14:paraId="63330344" w14:textId="77777777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</w:p>
    <w:sectPr w:rsidR="00690E43" w:rsidSect="000A3FC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AB7CF" w14:textId="77777777" w:rsidR="00C23199" w:rsidRDefault="00C23199" w:rsidP="00690E43">
      <w:pPr>
        <w:spacing w:after="0" w:line="240" w:lineRule="auto"/>
      </w:pPr>
      <w:r>
        <w:separator/>
      </w:r>
    </w:p>
  </w:endnote>
  <w:endnote w:type="continuationSeparator" w:id="0">
    <w:p w14:paraId="6B7DBBBF" w14:textId="77777777" w:rsidR="00C23199" w:rsidRDefault="00C23199" w:rsidP="0069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35363C92" w14:textId="0EF169FA" w:rsidR="00690E43" w:rsidRPr="00690E43" w:rsidRDefault="00690E43" w:rsidP="00690E43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402CA" w14:textId="77777777" w:rsidR="00C23199" w:rsidRDefault="00C23199" w:rsidP="00690E43">
      <w:pPr>
        <w:spacing w:after="0" w:line="240" w:lineRule="auto"/>
      </w:pPr>
      <w:r>
        <w:separator/>
      </w:r>
    </w:p>
  </w:footnote>
  <w:footnote w:type="continuationSeparator" w:id="0">
    <w:p w14:paraId="613BD542" w14:textId="77777777" w:rsidR="00C23199" w:rsidRDefault="00C23199" w:rsidP="00690E43">
      <w:pPr>
        <w:spacing w:after="0" w:line="240" w:lineRule="auto"/>
      </w:pPr>
      <w:r>
        <w:continuationSeparator/>
      </w:r>
    </w:p>
  </w:footnote>
  <w:footnote w:id="1">
    <w:p w14:paraId="6BCF8DBC" w14:textId="77777777" w:rsidR="00E97E4E" w:rsidRDefault="00E97E4E" w:rsidP="00E97E4E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147D5BC3" w14:textId="77777777" w:rsidR="00E97E4E" w:rsidRDefault="00E97E4E" w:rsidP="00E97E4E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26D39" w14:textId="14D447E8" w:rsidR="00690E43" w:rsidRDefault="00690E43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2ED743F5" wp14:editId="1ED0F646">
          <wp:simplePos x="0" y="0"/>
          <wp:positionH relativeFrom="margin">
            <wp:align>center</wp:align>
          </wp:positionH>
          <wp:positionV relativeFrom="paragraph">
            <wp:posOffset>-236855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B056FC9"/>
    <w:multiLevelType w:val="hybridMultilevel"/>
    <w:tmpl w:val="943C3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6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B7629"/>
    <w:multiLevelType w:val="multilevel"/>
    <w:tmpl w:val="FFFFFFF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005466"/>
    <w:multiLevelType w:val="multilevel"/>
    <w:tmpl w:val="D548C14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98485637">
    <w:abstractNumId w:val="6"/>
  </w:num>
  <w:num w:numId="2" w16cid:durableId="655376285">
    <w:abstractNumId w:val="1"/>
  </w:num>
  <w:num w:numId="3" w16cid:durableId="1887832061">
    <w:abstractNumId w:val="8"/>
  </w:num>
  <w:num w:numId="4" w16cid:durableId="809246986">
    <w:abstractNumId w:val="0"/>
  </w:num>
  <w:num w:numId="5" w16cid:durableId="1113942375">
    <w:abstractNumId w:val="4"/>
  </w:num>
  <w:num w:numId="6" w16cid:durableId="2055544465">
    <w:abstractNumId w:val="2"/>
  </w:num>
  <w:num w:numId="7" w16cid:durableId="1579554069">
    <w:abstractNumId w:val="5"/>
  </w:num>
  <w:num w:numId="8" w16cid:durableId="261567886">
    <w:abstractNumId w:val="7"/>
  </w:num>
  <w:num w:numId="9" w16cid:durableId="1948612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43"/>
    <w:rsid w:val="00010570"/>
    <w:rsid w:val="00026890"/>
    <w:rsid w:val="0009498B"/>
    <w:rsid w:val="000951CB"/>
    <w:rsid w:val="000A3FCC"/>
    <w:rsid w:val="000A6F87"/>
    <w:rsid w:val="000B08A9"/>
    <w:rsid w:val="000B5261"/>
    <w:rsid w:val="000E0E61"/>
    <w:rsid w:val="00101D8C"/>
    <w:rsid w:val="001159DD"/>
    <w:rsid w:val="00127406"/>
    <w:rsid w:val="00152308"/>
    <w:rsid w:val="001701BE"/>
    <w:rsid w:val="00170A7C"/>
    <w:rsid w:val="001760A8"/>
    <w:rsid w:val="001E0A43"/>
    <w:rsid w:val="001F3D70"/>
    <w:rsid w:val="002057BF"/>
    <w:rsid w:val="00222CB2"/>
    <w:rsid w:val="0025694C"/>
    <w:rsid w:val="00284306"/>
    <w:rsid w:val="002A2EF6"/>
    <w:rsid w:val="002D44BA"/>
    <w:rsid w:val="002D50ED"/>
    <w:rsid w:val="002E194D"/>
    <w:rsid w:val="00311FA7"/>
    <w:rsid w:val="00385F3A"/>
    <w:rsid w:val="003B3FE1"/>
    <w:rsid w:val="003C66F2"/>
    <w:rsid w:val="004074C9"/>
    <w:rsid w:val="0044012F"/>
    <w:rsid w:val="00444C52"/>
    <w:rsid w:val="00444E59"/>
    <w:rsid w:val="004648AA"/>
    <w:rsid w:val="004723B9"/>
    <w:rsid w:val="004C2B3C"/>
    <w:rsid w:val="004D28CC"/>
    <w:rsid w:val="00515D61"/>
    <w:rsid w:val="00534819"/>
    <w:rsid w:val="00555CC9"/>
    <w:rsid w:val="00572D4C"/>
    <w:rsid w:val="005959D2"/>
    <w:rsid w:val="005A2A39"/>
    <w:rsid w:val="005A548E"/>
    <w:rsid w:val="005F4A7A"/>
    <w:rsid w:val="00616B25"/>
    <w:rsid w:val="0065579D"/>
    <w:rsid w:val="00675741"/>
    <w:rsid w:val="00684578"/>
    <w:rsid w:val="00690E43"/>
    <w:rsid w:val="006A3FC0"/>
    <w:rsid w:val="006F40A1"/>
    <w:rsid w:val="00700FF1"/>
    <w:rsid w:val="00732BA8"/>
    <w:rsid w:val="007367B4"/>
    <w:rsid w:val="007467F6"/>
    <w:rsid w:val="007937BD"/>
    <w:rsid w:val="007D1739"/>
    <w:rsid w:val="007D1F81"/>
    <w:rsid w:val="007D228F"/>
    <w:rsid w:val="007D70FA"/>
    <w:rsid w:val="0085001F"/>
    <w:rsid w:val="00884BFD"/>
    <w:rsid w:val="008C0956"/>
    <w:rsid w:val="008E250D"/>
    <w:rsid w:val="00907758"/>
    <w:rsid w:val="00911B06"/>
    <w:rsid w:val="0094034B"/>
    <w:rsid w:val="009927AC"/>
    <w:rsid w:val="009B0ABC"/>
    <w:rsid w:val="009D418F"/>
    <w:rsid w:val="009D6759"/>
    <w:rsid w:val="00A10ADA"/>
    <w:rsid w:val="00A11869"/>
    <w:rsid w:val="00AA2713"/>
    <w:rsid w:val="00AC0B98"/>
    <w:rsid w:val="00AC7281"/>
    <w:rsid w:val="00B01042"/>
    <w:rsid w:val="00B83C69"/>
    <w:rsid w:val="00BA0E40"/>
    <w:rsid w:val="00BB52B8"/>
    <w:rsid w:val="00BC6262"/>
    <w:rsid w:val="00BC7AE0"/>
    <w:rsid w:val="00C23199"/>
    <w:rsid w:val="00C30D4F"/>
    <w:rsid w:val="00C35C3D"/>
    <w:rsid w:val="00C675D2"/>
    <w:rsid w:val="00C67DC5"/>
    <w:rsid w:val="00CA050D"/>
    <w:rsid w:val="00D01D6F"/>
    <w:rsid w:val="00D05D01"/>
    <w:rsid w:val="00D437C5"/>
    <w:rsid w:val="00DB2E99"/>
    <w:rsid w:val="00DD7FB8"/>
    <w:rsid w:val="00E157A8"/>
    <w:rsid w:val="00E24244"/>
    <w:rsid w:val="00E31CF9"/>
    <w:rsid w:val="00E518F6"/>
    <w:rsid w:val="00E558B2"/>
    <w:rsid w:val="00E97E4E"/>
    <w:rsid w:val="00EB1B29"/>
    <w:rsid w:val="00EB3A7C"/>
    <w:rsid w:val="00F35BC5"/>
    <w:rsid w:val="00F65E2B"/>
    <w:rsid w:val="00F73293"/>
    <w:rsid w:val="00F81F66"/>
    <w:rsid w:val="00F82CF2"/>
    <w:rsid w:val="00F91E3E"/>
    <w:rsid w:val="00FB0781"/>
    <w:rsid w:val="00F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C967"/>
  <w15:chartTrackingRefBased/>
  <w15:docId w15:val="{1834B1F4-0EE5-49DC-B24A-C316350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0E43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690E4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690E4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690E43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69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690E43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9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E4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69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E43"/>
    <w:rPr>
      <w:rFonts w:ascii="Calibri" w:eastAsia="Calibri" w:hAnsi="Calibri" w:cs="Calibri"/>
    </w:rPr>
  </w:style>
  <w:style w:type="paragraph" w:customStyle="1" w:styleId="Doksihoz">
    <w:name w:val="Doksihoz"/>
    <w:basedOn w:val="Norml"/>
    <w:qFormat/>
    <w:rsid w:val="00907758"/>
    <w:pPr>
      <w:keepLines/>
      <w:numPr>
        <w:ilvl w:val="1"/>
        <w:numId w:val="3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bjegyzetszveg1">
    <w:name w:val="Lábjegyzetszöveg1"/>
    <w:basedOn w:val="Norml"/>
    <w:next w:val="Lbjegyzetszveg"/>
    <w:qFormat/>
    <w:rsid w:val="00E97E4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E97E4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7E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7E4E"/>
    <w:rPr>
      <w:rFonts w:ascii="Calibri" w:eastAsia="Calibri" w:hAnsi="Calibri" w:cs="Calibr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118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1186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11869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18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1869"/>
    <w:rPr>
      <w:rFonts w:ascii="Calibri" w:eastAsia="Calibri" w:hAnsi="Calibri" w:cs="Calibr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0951CB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46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46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3481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cholding.hu" TargetMode="External"/><Relationship Id="rId13" Type="http://schemas.openxmlformats.org/officeDocument/2006/relationships/hyperlink" Target="mailto:seres.csaba@vacholding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acholding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s.bettina@vacholding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acholding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c.hu" TargetMode="External"/><Relationship Id="rId14" Type="http://schemas.openxmlformats.org/officeDocument/2006/relationships/hyperlink" Target="mailto:info@va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0FE5-0312-4C3B-B6BC-F7712521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3885</Words>
  <Characters>26809</Characters>
  <Application>Microsoft Office Word</Application>
  <DocSecurity>0</DocSecurity>
  <Lines>223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dcterms:created xsi:type="dcterms:W3CDTF">2024-05-28T06:02:00Z</dcterms:created>
  <dcterms:modified xsi:type="dcterms:W3CDTF">2024-05-28T06:02:00Z</dcterms:modified>
</cp:coreProperties>
</file>